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32D" w:rsidRDefault="00ED7E40">
      <w:r w:rsidRPr="00ED7E40">
        <w:t>https://www.ndrf.gov.in/en/disaster-awareness-c-content</w:t>
      </w:r>
      <w:bookmarkStart w:id="0" w:name="_GoBack"/>
      <w:bookmarkEnd w:id="0"/>
    </w:p>
    <w:sectPr w:rsidR="001B53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E40"/>
    <w:rsid w:val="001B532D"/>
    <w:rsid w:val="00ED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5F4C6D-A5C3-459B-85C6-045802E3B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2026-02-16T10:36:00Z</dcterms:created>
  <dcterms:modified xsi:type="dcterms:W3CDTF">2026-02-16T10:37:00Z</dcterms:modified>
</cp:coreProperties>
</file>